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</w:rPr>
        <w:drawing>
          <wp:inline>
            <wp:extent cx="590550" cy="73342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90550" cy="7334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3000000">
      <w:pPr>
        <w:spacing w:after="0" w:line="240" w:lineRule="auto"/>
        <w:ind w:firstLine="0" w:left="-90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КУРМЫШ</w:t>
      </w:r>
      <w:r>
        <w:rPr>
          <w:rFonts w:ascii="Times New Roman" w:hAnsi="Times New Roman"/>
          <w:sz w:val="24"/>
        </w:rPr>
        <w:t>СКИЙ ТЕРРИТОРИАЛЬНЫЙ ОТДЕЛ</w:t>
      </w:r>
    </w:p>
    <w:p w14:paraId="04000000">
      <w:pPr>
        <w:spacing w:after="0" w:line="240" w:lineRule="auto"/>
        <w:ind w:firstLine="0" w:left="-90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ПИЛЬНИНСКОГО МУНИЦИПАЛЬНОГО ОКРУГА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НИЖЕГОРОДСКОЙ ОБЛАСТИ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7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 Р И К А З</w:t>
      </w:r>
    </w:p>
    <w:p w14:paraId="08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A000000">
      <w:pPr>
        <w:spacing w:after="0" w:line="240" w:lineRule="auto"/>
        <w:ind w:firstLine="0" w:left="-1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</w:t>
      </w:r>
      <w:r>
        <w:rPr>
          <w:rFonts w:ascii="Times New Roman" w:hAnsi="Times New Roman"/>
          <w:sz w:val="24"/>
        </w:rPr>
        <w:t>06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мая</w:t>
      </w:r>
      <w:r>
        <w:rPr>
          <w:rFonts w:ascii="Times New Roman" w:hAnsi="Times New Roman"/>
          <w:sz w:val="24"/>
        </w:rPr>
        <w:t xml:space="preserve"> 2026 г.                                                                                 №18</w:t>
      </w:r>
    </w:p>
    <w:p w14:paraId="0B000000">
      <w:pPr>
        <w:spacing w:after="0" w:line="240" w:lineRule="auto"/>
        <w:ind w:firstLine="0" w:left="-180"/>
        <w:jc w:val="center"/>
        <w:rPr>
          <w:rFonts w:ascii="Times New Roman" w:hAnsi="Times New Roman"/>
          <w:sz w:val="24"/>
        </w:rPr>
      </w:pPr>
    </w:p>
    <w:p w14:paraId="0C000000">
      <w:pPr>
        <w:ind w:firstLine="0" w:left="-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 xml:space="preserve">О внесении изменений в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план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-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график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закупок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товаров, работ, услуг для нужд </w:t>
      </w:r>
      <w:r>
        <w:rPr>
          <w:rFonts w:ascii="Times New Roman" w:hAnsi="Times New Roman"/>
          <w:b w:val="1"/>
          <w:sz w:val="24"/>
        </w:rPr>
        <w:t>Курмышского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территориального отдела  администрации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Пильнинского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муниципального округа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Нижегородской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области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 202</w:t>
      </w:r>
      <w:r>
        <w:rPr>
          <w:rFonts w:ascii="Times New Roman" w:hAnsi="Times New Roman"/>
          <w:b w:val="1"/>
          <w:sz w:val="24"/>
        </w:rPr>
        <w:t>6</w:t>
      </w:r>
      <w:r>
        <w:rPr>
          <w:rFonts w:ascii="Times New Roman" w:hAnsi="Times New Roman"/>
          <w:b w:val="1"/>
          <w:sz w:val="24"/>
        </w:rPr>
        <w:t xml:space="preserve"> финансовый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год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плановый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период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202</w:t>
      </w:r>
      <w:r>
        <w:rPr>
          <w:rFonts w:ascii="Times New Roman" w:hAnsi="Times New Roman"/>
          <w:b w:val="1"/>
          <w:sz w:val="24"/>
        </w:rPr>
        <w:t>7</w:t>
      </w:r>
      <w:r>
        <w:rPr>
          <w:rFonts w:ascii="Times New Roman" w:hAnsi="Times New Roman"/>
          <w:b w:val="1"/>
          <w:sz w:val="24"/>
        </w:rPr>
        <w:t xml:space="preserve"> и  202</w:t>
      </w:r>
      <w:r>
        <w:rPr>
          <w:rFonts w:ascii="Times New Roman" w:hAnsi="Times New Roman"/>
          <w:b w:val="1"/>
          <w:sz w:val="24"/>
        </w:rPr>
        <w:t>8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годов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D000000">
      <w:pPr>
        <w:ind w:firstLine="0"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</w:t>
      </w:r>
    </w:p>
    <w:p w14:paraId="0E000000">
      <w:pPr>
        <w:spacing w:after="0"/>
        <w:ind w:firstLine="0" w:left="-567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</w:rPr>
        <w:t xml:space="preserve">       В   соответствии   с   Федеральным   законом   от   05.04.2013     №    44-ФЗ   «О    контрактной   системе  в   сфере   закупок  товаров,  работ,  услуг  для обеспечения государственных   и   муниципальных   нужд»,    постановлением   администрации Курмышского   сельсовета    Пильнинского   района   Нижегородской   области   от   29.03.2016    №16  «Об утверждении требований к порядку разработки и принятия правовых    актов    о  нормировании   в  сфере   закупок   для   обеспечения   нужд Курмышского   сельсовета»,     постановлением      администрации    Курмышского сельсовета Пильнинского района Нижегородской области  от 30.03.2016 г.№17«Об  утверждении   Правил   определения   требований  к  закупаемым администрацией Курмышского   сельсовета   отдельным  видам  товаров,  работ,  услуг (в том  числе  предельных цен товаров, работ, услуг)» администрация Курмышского территориального отдела постановляет:  </w:t>
      </w:r>
    </w:p>
    <w:p w14:paraId="0F000000">
      <w:pPr>
        <w:ind w:firstLine="0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sz w:val="22"/>
        </w:rPr>
        <w:t xml:space="preserve">1. Внести изменения в план-график закупок товаров, работ, </w:t>
      </w:r>
      <w:r>
        <w:rPr>
          <w:rFonts w:ascii="Times New Roman" w:hAnsi="Times New Roman"/>
          <w:sz w:val="22"/>
        </w:rPr>
        <w:t>услуг для нужд Курмышского территориального отдела администрации Пильнинского муниципального округа Нижегородской области на 2026 финансовый год и на плановый период 2027 и 2028 годов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 xml:space="preserve">утвержденный приказом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Курмышского территориального отдела администрации  Пильнинского муниципального округа Нижегородской области </w:t>
      </w:r>
      <w:r>
        <w:rPr>
          <w:rFonts w:ascii="Times New Roman" w:hAnsi="Times New Roman"/>
          <w:sz w:val="22"/>
        </w:rPr>
        <w:t xml:space="preserve">от 30.12.2025 г № 46  </w:t>
      </w:r>
      <w:r>
        <w:rPr>
          <w:rFonts w:ascii="Times New Roman" w:hAnsi="Times New Roman"/>
          <w:sz w:val="22"/>
        </w:rPr>
        <w:t>«</w:t>
      </w:r>
      <w:r>
        <w:rPr>
          <w:rFonts w:ascii="Times New Roman" w:hAnsi="Times New Roman"/>
        </w:rPr>
        <w:t>Об  утверждении  плана - графика  закупок  товаров, работ, услуг для нужд Курмышского  территориального отдела администрации  Пильнинского  муниципального округа  Нижегородской  области  на 2026 финансовый  год  и  плановый  период  2027  и  2028</w:t>
      </w:r>
      <w:r>
        <w:rPr>
          <w:rFonts w:ascii="Times New Roman" w:hAnsi="Times New Roman"/>
        </w:rPr>
        <w:t xml:space="preserve"> годов»</w:t>
      </w:r>
      <w:r>
        <w:rPr>
          <w:rFonts w:ascii="Times New Roman" w:hAnsi="Times New Roman"/>
          <w:sz w:val="22"/>
        </w:rPr>
        <w:t>, изложив план-график в новой редакции</w:t>
      </w:r>
      <w:r>
        <w:rPr>
          <w:rFonts w:ascii="Times New Roman" w:hAnsi="Times New Roman"/>
          <w:sz w:val="22"/>
        </w:rPr>
        <w:t xml:space="preserve"> согласно приложению к настоящему приказу..</w:t>
      </w:r>
    </w:p>
    <w:p w14:paraId="10000000">
      <w:pPr>
        <w:ind w:firstLine="0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2.   Разместить    план – график    закупок    товаров,    работ,   услуг   для   нужд Курмышского территориального отдела администрации  Пильнинского муниципального округа Нижегородской области на 2026 финансовый год и на плановый период 2027 и  2028 годов в единой информационной системе в сфере закупок </w:t>
      </w:r>
      <w:r>
        <w:rPr>
          <w:rStyle w:val="Style_1_ch"/>
          <w:rFonts w:ascii="Times New Roman" w:hAnsi="Times New Roman"/>
        </w:rPr>
        <w:fldChar w:fldCharType="begin"/>
      </w:r>
      <w:r>
        <w:rPr>
          <w:rStyle w:val="Style_1_ch"/>
          <w:rFonts w:ascii="Times New Roman" w:hAnsi="Times New Roman"/>
        </w:rPr>
        <w:instrText>HYPERLINK "http://www.zakupki.gov.ru"</w:instrText>
      </w:r>
      <w:r>
        <w:rPr>
          <w:rStyle w:val="Style_1_ch"/>
          <w:rFonts w:ascii="Times New Roman" w:hAnsi="Times New Roman"/>
        </w:rPr>
        <w:fldChar w:fldCharType="separate"/>
      </w:r>
      <w:r>
        <w:rPr>
          <w:rStyle w:val="Style_1_ch"/>
          <w:rFonts w:ascii="Times New Roman" w:hAnsi="Times New Roman"/>
        </w:rPr>
        <w:t>www.zakupki.gov.ru</w:t>
      </w:r>
      <w:r>
        <w:rPr>
          <w:rStyle w:val="Style_1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.                                                                                              </w:t>
      </w:r>
    </w:p>
    <w:p w14:paraId="11000000">
      <w:pPr>
        <w:ind w:firstLine="0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3.   Приказ  подлежит опубликованию  в официальном печатном издании Курмышского территориального отдела   «Информационный вестник» и сети «Интернет».                                                      </w:t>
      </w:r>
    </w:p>
    <w:p w14:paraId="12000000">
      <w:pPr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4.   Контроль за исполнением настоящего приказа оставляю за собой.  </w:t>
      </w:r>
    </w:p>
    <w:p w14:paraId="13000000">
      <w:pPr>
        <w:ind w:firstLine="0" w:left="-709"/>
        <w:jc w:val="both"/>
        <w:rPr>
          <w:rFonts w:ascii="Times New Roman" w:hAnsi="Times New Roman"/>
        </w:rPr>
      </w:pPr>
    </w:p>
    <w:p w14:paraId="14000000">
      <w:pPr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15000000">
      <w:pPr>
        <w:ind/>
        <w:jc w:val="both"/>
        <w:rPr>
          <w:rFonts w:ascii="Times New Roman" w:hAnsi="Times New Roman"/>
          <w:color w:val="000000"/>
          <w:sz w:val="28"/>
        </w:rPr>
      </w:pPr>
    </w:p>
    <w:p w14:paraId="1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территориального отдела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>Д. А.</w:t>
      </w:r>
      <w:r>
        <w:rPr>
          <w:rFonts w:ascii="Times New Roman" w:hAnsi="Times New Roman"/>
          <w:sz w:val="24"/>
        </w:rPr>
        <w:t xml:space="preserve"> Телегин</w:t>
      </w:r>
      <w:r>
        <w:rPr>
          <w:rFonts w:ascii="Times New Roman" w:hAnsi="Times New Roman"/>
          <w:sz w:val="24"/>
        </w:rPr>
        <w:t xml:space="preserve">    </w:t>
      </w:r>
    </w:p>
    <w:p w14:paraId="17000000">
      <w:pPr>
        <w:rPr>
          <w:rFonts w:ascii="Times New Roman" w:hAnsi="Times New Roman"/>
          <w:sz w:val="24"/>
        </w:rPr>
      </w:pPr>
    </w:p>
    <w:p w14:paraId="18000000">
      <w:pPr>
        <w:rPr>
          <w:rFonts w:ascii="Times New Roman" w:hAnsi="Times New Roman"/>
          <w:sz w:val="24"/>
        </w:rPr>
      </w:pPr>
    </w:p>
    <w:p w14:paraId="19000000">
      <w:pPr>
        <w:rPr>
          <w:rFonts w:ascii="Times New Roman" w:hAnsi="Times New Roman"/>
          <w:sz w:val="24"/>
        </w:rPr>
      </w:pPr>
    </w:p>
    <w:p w14:paraId="1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14:paraId="1B000000">
      <w:pPr>
        <w:rPr>
          <w:rFonts w:ascii="Times New Roman" w:hAnsi="Times New Roman"/>
          <w:b w:val="1"/>
          <w:sz w:val="28"/>
        </w:rPr>
      </w:pPr>
    </w:p>
    <w:p w14:paraId="1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</w:t>
      </w:r>
    </w:p>
    <w:p w14:paraId="1D000000">
      <w:pPr>
        <w:ind w:firstLine="0" w:left="850"/>
      </w:pPr>
    </w:p>
    <w:sectPr>
      <w:pgSz w:h="16848" w:w="11908"/>
      <w:pgMar w:bottom="850" w:left="1559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2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2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2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2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2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2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2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2026-05-12T06:39:46Z</dcterms:modified>
</cp:coreProperties>
</file>